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DD82A" w14:textId="77777777" w:rsidR="00EC093A" w:rsidRPr="00EC093A" w:rsidRDefault="00EC093A" w:rsidP="00EC093A">
      <w:pPr>
        <w:pStyle w:val="Bezproreda"/>
        <w:jc w:val="center"/>
        <w:rPr>
          <w:sz w:val="32"/>
          <w:szCs w:val="32"/>
        </w:rPr>
      </w:pPr>
      <w:r w:rsidRPr="00EC093A">
        <w:rPr>
          <w:sz w:val="32"/>
          <w:szCs w:val="32"/>
        </w:rPr>
        <w:t>Naputak za uplatu sredstava na račun općine Kupres</w:t>
      </w:r>
    </w:p>
    <w:p w14:paraId="1C8A7251" w14:textId="77777777" w:rsidR="00EC093A" w:rsidRDefault="00EC093A" w:rsidP="00EC093A">
      <w:pPr>
        <w:pStyle w:val="Bezproreda"/>
      </w:pPr>
    </w:p>
    <w:p w14:paraId="0650439B" w14:textId="77777777" w:rsidR="00EC093A" w:rsidRDefault="00EC093A" w:rsidP="00EC093A">
      <w:pPr>
        <w:pStyle w:val="Bezproreda"/>
      </w:pPr>
    </w:p>
    <w:p w14:paraId="503E41F0" w14:textId="77777777" w:rsidR="00EC093A" w:rsidRPr="00EC093A" w:rsidRDefault="00EC093A" w:rsidP="00EC093A">
      <w:pPr>
        <w:pStyle w:val="Bezproreda"/>
      </w:pPr>
      <w:r w:rsidRPr="00EC093A">
        <w:t>Uplate  u zemlji vrše sa popunom određenih rubrika na uplatnici sa slijedećim podacima:</w:t>
      </w:r>
    </w:p>
    <w:p w14:paraId="7F74699A" w14:textId="77777777" w:rsidR="00EC093A" w:rsidRDefault="00EC093A" w:rsidP="00EC093A">
      <w:pPr>
        <w:pStyle w:val="Bezproreda"/>
      </w:pPr>
    </w:p>
    <w:p w14:paraId="30043BD9" w14:textId="77777777" w:rsidR="00EC093A" w:rsidRDefault="00EC093A" w:rsidP="00EC093A">
      <w:pPr>
        <w:pStyle w:val="Bezproreda"/>
      </w:pPr>
      <w:r>
        <w:t>- žiro račun : 1549995000000562</w:t>
      </w:r>
    </w:p>
    <w:p w14:paraId="2D78B3E6" w14:textId="77777777" w:rsidR="00EC093A" w:rsidRDefault="00EC093A" w:rsidP="00EC093A">
      <w:pPr>
        <w:pStyle w:val="Bezproreda"/>
      </w:pPr>
      <w:r>
        <w:t>- svrha doznake: upisati svrhu za koju se plaća</w:t>
      </w:r>
    </w:p>
    <w:p w14:paraId="0A9A3DA6" w14:textId="77777777" w:rsidR="00EC093A" w:rsidRDefault="00EC093A" w:rsidP="00EC093A">
      <w:pPr>
        <w:pStyle w:val="Bezproreda"/>
      </w:pPr>
      <w:r>
        <w:t>- primatelj: općinsko vijeće općine Kupres</w:t>
      </w:r>
    </w:p>
    <w:p w14:paraId="5A3BBA88" w14:textId="77777777" w:rsidR="00EC093A" w:rsidRDefault="00EC093A" w:rsidP="00EC093A">
      <w:pPr>
        <w:pStyle w:val="Bezproreda"/>
      </w:pPr>
      <w:r>
        <w:t>- vrsta prihoda: ako je uplata javnog prihoda treba upisati šifru prihoda</w:t>
      </w:r>
    </w:p>
    <w:p w14:paraId="406FDA35" w14:textId="77777777" w:rsidR="00EC093A" w:rsidRDefault="00EC093A" w:rsidP="00EC093A">
      <w:pPr>
        <w:pStyle w:val="Bezproreda"/>
      </w:pPr>
      <w:r>
        <w:rPr>
          <w:rFonts w:eastAsia="Times New Roman"/>
          <w:lang w:val="bs-Latn-BA"/>
        </w:rPr>
        <w:t>- š</w:t>
      </w:r>
      <w:r w:rsidRPr="00EC093A">
        <w:rPr>
          <w:rFonts w:eastAsia="Times New Roman"/>
          <w:lang w:val="bs-Latn-BA"/>
        </w:rPr>
        <w:t>ifra općine Kupres glasi: 052</w:t>
      </w:r>
    </w:p>
    <w:p w14:paraId="36A9B499" w14:textId="27822AF9" w:rsidR="00415C77" w:rsidRDefault="00415C77" w:rsidP="00EC093A">
      <w:pPr>
        <w:pStyle w:val="Bezproreda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415C77" w14:paraId="39E297D1" w14:textId="77777777" w:rsidTr="00415C77">
        <w:tc>
          <w:tcPr>
            <w:tcW w:w="4644" w:type="dxa"/>
          </w:tcPr>
          <w:p w14:paraId="6CC1B6D0" w14:textId="5B380D61" w:rsidR="00415C77" w:rsidRDefault="00415C77" w:rsidP="00556F57">
            <w:pPr>
              <w:pStyle w:val="Bezproreda"/>
              <w:jc w:val="center"/>
            </w:pPr>
            <w:r>
              <w:t>Vrsta prihoda</w:t>
            </w:r>
          </w:p>
        </w:tc>
        <w:tc>
          <w:tcPr>
            <w:tcW w:w="4644" w:type="dxa"/>
          </w:tcPr>
          <w:p w14:paraId="5E8F48A4" w14:textId="7C9EFF7D" w:rsidR="00415C77" w:rsidRDefault="00415C77" w:rsidP="00556F57">
            <w:pPr>
              <w:pStyle w:val="Bezproreda"/>
              <w:jc w:val="center"/>
            </w:pPr>
            <w:r>
              <w:t>Opis</w:t>
            </w:r>
          </w:p>
        </w:tc>
      </w:tr>
      <w:tr w:rsidR="00556F57" w14:paraId="1532B35F" w14:textId="77777777" w:rsidTr="00415C77">
        <w:tc>
          <w:tcPr>
            <w:tcW w:w="4644" w:type="dxa"/>
          </w:tcPr>
          <w:p w14:paraId="6D80CFD2" w14:textId="32D894B6" w:rsidR="00556F57" w:rsidRDefault="00556F57" w:rsidP="00EC093A">
            <w:pPr>
              <w:pStyle w:val="Bezproreda"/>
            </w:pPr>
            <w:r>
              <w:t>721121</w:t>
            </w:r>
          </w:p>
        </w:tc>
        <w:tc>
          <w:tcPr>
            <w:tcW w:w="4644" w:type="dxa"/>
          </w:tcPr>
          <w:p w14:paraId="01B19877" w14:textId="302CE2B1" w:rsidR="00556F57" w:rsidRDefault="00556F57" w:rsidP="00EC093A">
            <w:pPr>
              <w:pStyle w:val="Bezproreda"/>
            </w:pPr>
            <w:r>
              <w:t>Prihodi od iznajmljivanja zemljišta i GSM operateri</w:t>
            </w:r>
          </w:p>
        </w:tc>
      </w:tr>
      <w:tr w:rsidR="00415C77" w14:paraId="1110C52F" w14:textId="77777777" w:rsidTr="00415C77">
        <w:tc>
          <w:tcPr>
            <w:tcW w:w="4644" w:type="dxa"/>
          </w:tcPr>
          <w:p w14:paraId="44E6F768" w14:textId="3A92C83C" w:rsidR="00415C77" w:rsidRDefault="00415C77" w:rsidP="00EC093A">
            <w:pPr>
              <w:pStyle w:val="Bezproreda"/>
            </w:pPr>
            <w:r>
              <w:t>722131</w:t>
            </w:r>
          </w:p>
        </w:tc>
        <w:tc>
          <w:tcPr>
            <w:tcW w:w="4644" w:type="dxa"/>
          </w:tcPr>
          <w:p w14:paraId="6BAE1962" w14:textId="698AE660" w:rsidR="00415C77" w:rsidRDefault="00415C77" w:rsidP="00EC093A">
            <w:pPr>
              <w:pStyle w:val="Bezproreda"/>
            </w:pPr>
            <w:r>
              <w:t xml:space="preserve">Općinske administrativne pristojbe (ovjere </w:t>
            </w:r>
            <w:proofErr w:type="spellStart"/>
            <w:r>
              <w:t>dokumenata,izvodi</w:t>
            </w:r>
            <w:proofErr w:type="spellEnd"/>
            <w:r>
              <w:t xml:space="preserve"> iz matičnih knjiga…)</w:t>
            </w:r>
          </w:p>
        </w:tc>
      </w:tr>
      <w:tr w:rsidR="00415C77" w14:paraId="338994A3" w14:textId="77777777" w:rsidTr="00415C77">
        <w:tc>
          <w:tcPr>
            <w:tcW w:w="4644" w:type="dxa"/>
          </w:tcPr>
          <w:p w14:paraId="4B6943DC" w14:textId="25F5F4C9" w:rsidR="00415C77" w:rsidRDefault="00415C77" w:rsidP="00EC093A">
            <w:pPr>
              <w:pStyle w:val="Bezproreda"/>
            </w:pPr>
            <w:r>
              <w:t>722135</w:t>
            </w:r>
          </w:p>
        </w:tc>
        <w:tc>
          <w:tcPr>
            <w:tcW w:w="4644" w:type="dxa"/>
          </w:tcPr>
          <w:p w14:paraId="205D3A12" w14:textId="60409967" w:rsidR="00415C77" w:rsidRDefault="00415C77" w:rsidP="00EC093A">
            <w:pPr>
              <w:pStyle w:val="Bezproreda"/>
            </w:pPr>
            <w:r>
              <w:t>Druge općinske administrativne pristojbe</w:t>
            </w:r>
          </w:p>
        </w:tc>
      </w:tr>
      <w:tr w:rsidR="00415C77" w14:paraId="44CB6123" w14:textId="77777777" w:rsidTr="00415C77">
        <w:tc>
          <w:tcPr>
            <w:tcW w:w="4644" w:type="dxa"/>
          </w:tcPr>
          <w:p w14:paraId="401811B9" w14:textId="2FF34132" w:rsidR="00415C77" w:rsidRDefault="00415C77" w:rsidP="00EC093A">
            <w:pPr>
              <w:pStyle w:val="Bezproreda"/>
            </w:pPr>
            <w:r>
              <w:t>722321</w:t>
            </w:r>
          </w:p>
        </w:tc>
        <w:tc>
          <w:tcPr>
            <w:tcW w:w="4644" w:type="dxa"/>
          </w:tcPr>
          <w:p w14:paraId="766CBE3F" w14:textId="4349B507" w:rsidR="00415C77" w:rsidRDefault="00415C77" w:rsidP="00EC093A">
            <w:pPr>
              <w:pStyle w:val="Bezproreda"/>
            </w:pPr>
            <w:r>
              <w:t>Općinske komunalne pristojbe</w:t>
            </w:r>
          </w:p>
        </w:tc>
      </w:tr>
      <w:tr w:rsidR="00415C77" w14:paraId="755A8F6B" w14:textId="77777777" w:rsidTr="00415C77">
        <w:tc>
          <w:tcPr>
            <w:tcW w:w="4644" w:type="dxa"/>
          </w:tcPr>
          <w:p w14:paraId="495A4512" w14:textId="7AD5A7EF" w:rsidR="00415C77" w:rsidRDefault="00415C77" w:rsidP="00EC093A">
            <w:pPr>
              <w:pStyle w:val="Bezproreda"/>
            </w:pPr>
            <w:r>
              <w:t>722322</w:t>
            </w:r>
          </w:p>
        </w:tc>
        <w:tc>
          <w:tcPr>
            <w:tcW w:w="4644" w:type="dxa"/>
          </w:tcPr>
          <w:p w14:paraId="271896B6" w14:textId="6B520E35" w:rsidR="00415C77" w:rsidRDefault="00415C77" w:rsidP="00EC093A">
            <w:pPr>
              <w:pStyle w:val="Bezproreda"/>
            </w:pPr>
            <w:r>
              <w:t>Općinske komunalne naknade za istaknutu tvrtku</w:t>
            </w:r>
          </w:p>
        </w:tc>
      </w:tr>
      <w:tr w:rsidR="00415C77" w14:paraId="1973F20D" w14:textId="77777777" w:rsidTr="00415C77">
        <w:tc>
          <w:tcPr>
            <w:tcW w:w="4644" w:type="dxa"/>
          </w:tcPr>
          <w:p w14:paraId="2E3CEAC4" w14:textId="333D2887" w:rsidR="00415C77" w:rsidRDefault="00415C77" w:rsidP="00EC093A">
            <w:pPr>
              <w:pStyle w:val="Bezproreda"/>
            </w:pPr>
            <w:r>
              <w:t>722329</w:t>
            </w:r>
          </w:p>
        </w:tc>
        <w:tc>
          <w:tcPr>
            <w:tcW w:w="4644" w:type="dxa"/>
          </w:tcPr>
          <w:p w14:paraId="72073472" w14:textId="7732B4B3" w:rsidR="00415C77" w:rsidRDefault="00415C77" w:rsidP="00EC093A">
            <w:pPr>
              <w:pStyle w:val="Bezproreda"/>
            </w:pPr>
            <w:r>
              <w:t>Ostale općinske komunalne naknade i pristojbe</w:t>
            </w:r>
          </w:p>
        </w:tc>
      </w:tr>
      <w:tr w:rsidR="00415C77" w14:paraId="251FBAFD" w14:textId="77777777" w:rsidTr="00415C77">
        <w:tc>
          <w:tcPr>
            <w:tcW w:w="4644" w:type="dxa"/>
          </w:tcPr>
          <w:p w14:paraId="1019A149" w14:textId="226C4680" w:rsidR="00415C77" w:rsidRDefault="00415C77" w:rsidP="00EC093A">
            <w:pPr>
              <w:pStyle w:val="Bezproreda"/>
            </w:pPr>
            <w:r>
              <w:t>722433</w:t>
            </w:r>
          </w:p>
        </w:tc>
        <w:tc>
          <w:tcPr>
            <w:tcW w:w="4644" w:type="dxa"/>
          </w:tcPr>
          <w:p w14:paraId="424D28B7" w14:textId="3140E26D" w:rsidR="00415C77" w:rsidRDefault="00415C77" w:rsidP="00EC093A">
            <w:pPr>
              <w:pStyle w:val="Bezproreda"/>
            </w:pPr>
            <w:r>
              <w:t>Naknada za uređenje građevinskog zemljišta</w:t>
            </w:r>
          </w:p>
        </w:tc>
      </w:tr>
      <w:tr w:rsidR="00415C77" w14:paraId="7BA97EE2" w14:textId="77777777" w:rsidTr="00415C77">
        <w:tc>
          <w:tcPr>
            <w:tcW w:w="4644" w:type="dxa"/>
          </w:tcPr>
          <w:p w14:paraId="4D5552D4" w14:textId="6D2F6D14" w:rsidR="00415C77" w:rsidRDefault="00415C77" w:rsidP="00EC093A">
            <w:pPr>
              <w:pStyle w:val="Bezproreda"/>
            </w:pPr>
            <w:r>
              <w:t>722434</w:t>
            </w:r>
          </w:p>
        </w:tc>
        <w:tc>
          <w:tcPr>
            <w:tcW w:w="4644" w:type="dxa"/>
          </w:tcPr>
          <w:p w14:paraId="5D575D77" w14:textId="36C78A48" w:rsidR="00415C77" w:rsidRDefault="00415C77" w:rsidP="00EC093A">
            <w:pPr>
              <w:pStyle w:val="Bezproreda"/>
            </w:pPr>
            <w:r>
              <w:t>Naknada za korištenje građevinskog zemljišta</w:t>
            </w:r>
          </w:p>
        </w:tc>
      </w:tr>
      <w:tr w:rsidR="00415C77" w14:paraId="21440647" w14:textId="77777777" w:rsidTr="00415C77">
        <w:tc>
          <w:tcPr>
            <w:tcW w:w="4644" w:type="dxa"/>
          </w:tcPr>
          <w:p w14:paraId="3075B072" w14:textId="124BC0AD" w:rsidR="00415C77" w:rsidRDefault="00415C77" w:rsidP="00EC093A">
            <w:pPr>
              <w:pStyle w:val="Bezproreda"/>
            </w:pPr>
            <w:r>
              <w:t>722435</w:t>
            </w:r>
          </w:p>
        </w:tc>
        <w:tc>
          <w:tcPr>
            <w:tcW w:w="4644" w:type="dxa"/>
          </w:tcPr>
          <w:p w14:paraId="2DFEC122" w14:textId="12017337" w:rsidR="00415C77" w:rsidRDefault="00415C77" w:rsidP="00EC093A">
            <w:pPr>
              <w:pStyle w:val="Bezproreda"/>
            </w:pPr>
            <w:r>
              <w:t>Naknada po osnovi prirodnih pogodnosti-Renta</w:t>
            </w:r>
          </w:p>
        </w:tc>
      </w:tr>
      <w:tr w:rsidR="00415C77" w14:paraId="7149876D" w14:textId="77777777" w:rsidTr="00415C77">
        <w:tc>
          <w:tcPr>
            <w:tcW w:w="4644" w:type="dxa"/>
          </w:tcPr>
          <w:p w14:paraId="49B18BDD" w14:textId="0D0DA8A4" w:rsidR="00415C77" w:rsidRDefault="00415C77" w:rsidP="00EC093A">
            <w:pPr>
              <w:pStyle w:val="Bezproreda"/>
            </w:pPr>
            <w:r>
              <w:t>722436</w:t>
            </w:r>
          </w:p>
        </w:tc>
        <w:tc>
          <w:tcPr>
            <w:tcW w:w="4644" w:type="dxa"/>
          </w:tcPr>
          <w:p w14:paraId="3B4F6E5C" w14:textId="0161E3C4" w:rsidR="00415C77" w:rsidRDefault="00415C77" w:rsidP="00EC093A">
            <w:pPr>
              <w:pStyle w:val="Bezproreda"/>
            </w:pPr>
            <w:r>
              <w:t>Naknada po osnovi tehničkog pregleda građevina</w:t>
            </w:r>
          </w:p>
        </w:tc>
      </w:tr>
      <w:tr w:rsidR="00415C77" w14:paraId="71A001A6" w14:textId="77777777" w:rsidTr="00415C77">
        <w:tc>
          <w:tcPr>
            <w:tcW w:w="4644" w:type="dxa"/>
          </w:tcPr>
          <w:p w14:paraId="2CDD4FCB" w14:textId="37625EAA" w:rsidR="00415C77" w:rsidRDefault="00415C77" w:rsidP="00EC093A">
            <w:pPr>
              <w:pStyle w:val="Bezproreda"/>
            </w:pPr>
            <w:r>
              <w:t>722515</w:t>
            </w:r>
          </w:p>
        </w:tc>
        <w:tc>
          <w:tcPr>
            <w:tcW w:w="4644" w:type="dxa"/>
          </w:tcPr>
          <w:p w14:paraId="414AE780" w14:textId="7DA13C01" w:rsidR="00415C77" w:rsidRDefault="00556F57" w:rsidP="00EC093A">
            <w:pPr>
              <w:pStyle w:val="Bezproreda"/>
            </w:pPr>
            <w:r>
              <w:t>Naknada za korištenje podataka izmjere katastra</w:t>
            </w:r>
          </w:p>
        </w:tc>
      </w:tr>
      <w:tr w:rsidR="00415C77" w14:paraId="1F10AAE7" w14:textId="77777777" w:rsidTr="00415C77">
        <w:tc>
          <w:tcPr>
            <w:tcW w:w="4644" w:type="dxa"/>
          </w:tcPr>
          <w:p w14:paraId="226C2994" w14:textId="03B56227" w:rsidR="00415C77" w:rsidRDefault="00556F57" w:rsidP="00EC093A">
            <w:pPr>
              <w:pStyle w:val="Bezproreda"/>
            </w:pPr>
            <w:r>
              <w:t>722516</w:t>
            </w:r>
          </w:p>
        </w:tc>
        <w:tc>
          <w:tcPr>
            <w:tcW w:w="4644" w:type="dxa"/>
          </w:tcPr>
          <w:p w14:paraId="2A83D860" w14:textId="4DEC6BC5" w:rsidR="00415C77" w:rsidRDefault="00556F57" w:rsidP="00EC093A">
            <w:pPr>
              <w:pStyle w:val="Bezproreda"/>
            </w:pPr>
            <w:r>
              <w:t>Naknada za vršenje usluga iz oblasti premjera i katastra</w:t>
            </w:r>
          </w:p>
        </w:tc>
      </w:tr>
    </w:tbl>
    <w:p w14:paraId="6140C2F7" w14:textId="77777777" w:rsidR="00EC093A" w:rsidRDefault="00EC093A" w:rsidP="00EC093A">
      <w:pPr>
        <w:pStyle w:val="Bezproreda"/>
      </w:pPr>
    </w:p>
    <w:p w14:paraId="0C847326" w14:textId="77777777" w:rsidR="00EC093A" w:rsidRDefault="00EC093A" w:rsidP="00EC093A">
      <w:pPr>
        <w:pStyle w:val="Bezproreda"/>
      </w:pPr>
    </w:p>
    <w:p w14:paraId="50421E1E" w14:textId="77777777" w:rsidR="00EC093A" w:rsidRPr="00EC093A" w:rsidRDefault="00EC093A" w:rsidP="00EC093A">
      <w:pPr>
        <w:pStyle w:val="Bezproreda"/>
      </w:pPr>
      <w:r>
        <w:t xml:space="preserve">Uplate </w:t>
      </w:r>
      <w:r w:rsidRPr="00EC093A">
        <w:t>iz inozemstva treba usmjeriti na slijedeći način:</w:t>
      </w:r>
    </w:p>
    <w:p w14:paraId="138A5046" w14:textId="77777777" w:rsidR="00EC093A" w:rsidRPr="00EC093A" w:rsidRDefault="00EC093A" w:rsidP="00EC093A">
      <w:pPr>
        <w:pStyle w:val="Bezproreda"/>
      </w:pPr>
    </w:p>
    <w:p w14:paraId="3C364C12" w14:textId="77777777" w:rsidR="00EC093A" w:rsidRDefault="00EC093A" w:rsidP="00EC093A">
      <w:pPr>
        <w:pStyle w:val="Bezproreda"/>
      </w:pPr>
      <w:r>
        <w:t>INTESA SANPAOLO BANKA</w:t>
      </w:r>
      <w:r w:rsidR="003711F1">
        <w:t xml:space="preserve">  </w:t>
      </w:r>
      <w:r>
        <w:t>D.D. BiH</w:t>
      </w:r>
    </w:p>
    <w:p w14:paraId="0A1122B0" w14:textId="77777777" w:rsidR="00EC093A" w:rsidRDefault="00EC093A" w:rsidP="00EC093A">
      <w:pPr>
        <w:pStyle w:val="Bezproreda"/>
      </w:pPr>
      <w:r>
        <w:t>SWIFT CODE: UPBK BA22</w:t>
      </w:r>
    </w:p>
    <w:p w14:paraId="4E6C6CBD" w14:textId="77777777" w:rsidR="00EC093A" w:rsidRDefault="00EC093A" w:rsidP="00EC093A">
      <w:pPr>
        <w:pStyle w:val="Bezproreda"/>
      </w:pPr>
      <w:r>
        <w:t>Obala Kulina Bana 9a Sarajevo</w:t>
      </w:r>
    </w:p>
    <w:p w14:paraId="30946E58" w14:textId="2EF0539C" w:rsidR="00EC093A" w:rsidRDefault="00EC093A" w:rsidP="00EC093A">
      <w:pPr>
        <w:pStyle w:val="Bezproreda"/>
      </w:pPr>
      <w:r>
        <w:t>IBAN: BA 39 154999</w:t>
      </w:r>
      <w:r w:rsidR="001D0A50">
        <w:t>5</w:t>
      </w:r>
      <w:r>
        <w:t>000000562</w:t>
      </w:r>
      <w:r w:rsidR="00556F57">
        <w:t xml:space="preserve"> ili BA 39 1544602002952595</w:t>
      </w:r>
    </w:p>
    <w:p w14:paraId="4959FE16" w14:textId="77777777" w:rsidR="00EC093A" w:rsidRDefault="00EC093A" w:rsidP="00EC093A">
      <w:pPr>
        <w:pStyle w:val="Bezproreda"/>
      </w:pPr>
      <w:r>
        <w:t>Općinsko vijeće općine Kupres</w:t>
      </w:r>
    </w:p>
    <w:p w14:paraId="1C755CD9" w14:textId="77777777" w:rsidR="00EC093A" w:rsidRDefault="00EC093A" w:rsidP="00EC093A">
      <w:pPr>
        <w:pStyle w:val="Bezproreda"/>
      </w:pPr>
      <w:r>
        <w:t>Vukovarska br.2</w:t>
      </w:r>
    </w:p>
    <w:p w14:paraId="5D77B5EA" w14:textId="77777777" w:rsidR="00EC093A" w:rsidRDefault="00EC093A" w:rsidP="00EC093A">
      <w:pPr>
        <w:pStyle w:val="Bezproreda"/>
      </w:pPr>
      <w:r>
        <w:t>80320 Kupres</w:t>
      </w:r>
    </w:p>
    <w:p w14:paraId="69A71634" w14:textId="77777777" w:rsidR="007B60F5" w:rsidRDefault="007B60F5"/>
    <w:sectPr w:rsidR="007B60F5" w:rsidSect="00C80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93A"/>
    <w:rsid w:val="000A3A15"/>
    <w:rsid w:val="00184D46"/>
    <w:rsid w:val="001D0A50"/>
    <w:rsid w:val="00240987"/>
    <w:rsid w:val="002C3946"/>
    <w:rsid w:val="003711F1"/>
    <w:rsid w:val="0038250B"/>
    <w:rsid w:val="00415C77"/>
    <w:rsid w:val="004D7336"/>
    <w:rsid w:val="00556F57"/>
    <w:rsid w:val="0066085F"/>
    <w:rsid w:val="006E1B42"/>
    <w:rsid w:val="007B60F5"/>
    <w:rsid w:val="00813C6A"/>
    <w:rsid w:val="00874EDE"/>
    <w:rsid w:val="008E6A08"/>
    <w:rsid w:val="009F15BE"/>
    <w:rsid w:val="00BE536C"/>
    <w:rsid w:val="00C51995"/>
    <w:rsid w:val="00C80052"/>
    <w:rsid w:val="00D662CF"/>
    <w:rsid w:val="00E659C7"/>
    <w:rsid w:val="00EC093A"/>
    <w:rsid w:val="00F81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2EFE8"/>
  <w15:docId w15:val="{65741FFC-25F3-4A78-BF1A-9E1D6F39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052"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EC093A"/>
    <w:pPr>
      <w:spacing w:after="0" w:line="240" w:lineRule="auto"/>
    </w:pPr>
    <w:rPr>
      <w:rFonts w:eastAsiaTheme="minorEastAsia"/>
      <w:b/>
      <w:lang w:eastAsia="hr-HR"/>
    </w:rPr>
  </w:style>
  <w:style w:type="table" w:styleId="Reetkatablice">
    <w:name w:val="Table Grid"/>
    <w:basedOn w:val="Obinatablica"/>
    <w:uiPriority w:val="39"/>
    <w:unhideWhenUsed/>
    <w:rsid w:val="00415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CAB46-773D-441F-A43B-575A9CB80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Opcina Kupres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Dizdar</dc:creator>
  <cp:lastModifiedBy>Jelena Lozančić</cp:lastModifiedBy>
  <cp:revision>5</cp:revision>
  <cp:lastPrinted>2021-09-10T06:50:00Z</cp:lastPrinted>
  <dcterms:created xsi:type="dcterms:W3CDTF">2021-09-07T08:53:00Z</dcterms:created>
  <dcterms:modified xsi:type="dcterms:W3CDTF">2021-09-10T11:52:00Z</dcterms:modified>
</cp:coreProperties>
</file>